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D2" w:rsidRDefault="00A458D2" w:rsidP="00A458D2">
      <w:pPr>
        <w:jc w:val="right"/>
        <w:rPr>
          <w:rFonts w:ascii="Times New Roman" w:hAnsi="Times New Roman" w:cs="Times New Roman"/>
          <w:sz w:val="24"/>
          <w:szCs w:val="24"/>
        </w:rPr>
      </w:pPr>
      <w:r w:rsidRPr="00A458D2">
        <w:rPr>
          <w:rFonts w:ascii="Times New Roman" w:hAnsi="Times New Roman" w:cs="Times New Roman"/>
          <w:sz w:val="24"/>
          <w:szCs w:val="24"/>
        </w:rPr>
        <w:t xml:space="preserve">Быть готовым к школе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D2" w:rsidRDefault="00A458D2" w:rsidP="00A45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не значит уметь читать, писать и считать, </w:t>
      </w:r>
    </w:p>
    <w:p w:rsidR="00A458D2" w:rsidRDefault="00A458D2" w:rsidP="00A45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готовым к школе –</w:t>
      </w:r>
    </w:p>
    <w:p w:rsidR="000A5D7C" w:rsidRDefault="00A458D2" w:rsidP="00A45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значит всему этому научиться.</w:t>
      </w:r>
    </w:p>
    <w:p w:rsidR="00A458D2" w:rsidRDefault="00A458D2" w:rsidP="00A45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</w:p>
    <w:p w:rsidR="000456B5" w:rsidRPr="000456B5" w:rsidRDefault="000456B5" w:rsidP="000456B5">
      <w:pPr>
        <w:rPr>
          <w:rFonts w:ascii="Times New Roman" w:hAnsi="Times New Roman" w:cs="Times New Roman"/>
          <w:b/>
          <w:sz w:val="24"/>
          <w:szCs w:val="24"/>
        </w:rPr>
      </w:pPr>
      <w:r w:rsidRPr="000456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0AD2" w:rsidRDefault="00F40AD2" w:rsidP="00A4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ребенка к обучению в школе – одна из важных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развития. Начальная школа, особенно первый класс,- это фундамент всего дальнейшего обучения, и, разумеется, конечно, хотелось бы, чтобы этот фундамент был как можно крепче и надежней. Ведь на первом этапе обучения важно не только получить определенные знания, но и «научиться учиться», организовывать свое время, свою работу, а главное, захотеть получить знания, которые может дать школа.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 xml:space="preserve">  Период дошкольного детства является наиболее благоприятным для формирования необходимых психических функций и социально значимых качеств личности. Именно в это время закладываются основы будущей учебной деятельности ребенка, идет активное развитие его познавательных возможностей и постепенная подготовка его к переходу на следующую ступень – обучение в школе. 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Начало обучения ребенка в школе – сложный и ответственный этап в его жизни. Психологи отмечают, что дети 6-7 лет переживают психологический кризис, связанный с необходимостью адаптации к школе. В среднем, привыкание ребенка к школе имеет продолжительность от 3-х месяцев до 1,5 лет.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 xml:space="preserve">При переходе ребенка из ДОУ в школу происходит смена ведущей деятельности. До начала обучения в школе дети заняты преимущественно игрой. Они играют в сюжетно-ролевые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То есть у ребенка должны быть развиты, в соответствии с возрастом, психические познавательные процессы: внимание, восприятие, память, мышление. Должна быть развита речь. Всё это имеет огромное значение для успешной адаптации ребенка к школе и его успешном </w:t>
      </w:r>
      <w:proofErr w:type="gramStart"/>
      <w:r w:rsidRPr="000456B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456B5">
        <w:rPr>
          <w:rFonts w:ascii="Times New Roman" w:hAnsi="Times New Roman" w:cs="Times New Roman"/>
          <w:sz w:val="24"/>
          <w:szCs w:val="24"/>
        </w:rPr>
        <w:t xml:space="preserve">, освоении учебного материала. Сравнительный анализ результатов психодиагностического исследования развития психических познавательных процессов у старших дошкольников свидетельствует, что за последние несколько лет у 30 – 35% детей отмечен низкий уровень развития познавательных процессов. Так же растет заинтересованность родителей и школ в активном интеллектуальном развитии детей в подготовке их к школе. 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 xml:space="preserve">Так же одной из острых проблем обучения в начальной школе выступает проблема сдерживания двигательной активности инициативного ребенка, и наоборот активизация вялых и пассивных детей. Учитель стремиться сформировать оптимальный уровень активного ребенка, с учетом индивидуальных особенностей, способствующий хорошему </w:t>
      </w:r>
      <w:r w:rsidRPr="000456B5">
        <w:rPr>
          <w:rFonts w:ascii="Times New Roman" w:hAnsi="Times New Roman" w:cs="Times New Roman"/>
          <w:sz w:val="24"/>
          <w:szCs w:val="24"/>
        </w:rPr>
        <w:lastRenderedPageBreak/>
        <w:t>усвоению учебного материала, длительному поддержанию активного внимания, сосредоточенности, концентрации. Если ребенок характеризуется слабым развитием «комплекса произвольности», он плохо привыкает к школе, имеет низкую успеваемость.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Следует отметить, что дети, которые с самого начала учатся плохо, рассеяны и расторможены, в 87% случаев остаются «двоечниками» или «троечниками» до конца школьного обучения. Причин здесь несколько. В должной степени не осваивается учебный материал, и дети не могут перейти к новому материалу. Кроме того, для большинства учителей такой ребенок является неуспевающим, и впоследствии чрезвычайно трудно, а порой и просто невозможно преодолеть данный психологический стереотип отношения.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Как помочь ребенку успешно адаптироваться к школе и полноценно включиться в учебно-воспитательный процесс? Для этого необходимо укреплять психику ребенка, развивать его познавательные процессы и эмоционально-волевую сферу, снимать остро-невротические реакции, нейтрализовать страхи и эмоционально-отрицательные переживания. Необходимо развивать «комплекс произвольности» - умение контролировать себя самостоятельно, быть внимательным, способным на произвольные волевые и интеллектуальные усилия.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 xml:space="preserve">    В ответ на запрос родителей, школ и полученные результаты психодиагностического исследования возникла необходимость разработки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программы  </w:t>
      </w:r>
      <w:r w:rsidRPr="000456B5">
        <w:rPr>
          <w:rFonts w:ascii="Times New Roman" w:hAnsi="Times New Roman" w:cs="Times New Roman"/>
          <w:sz w:val="24"/>
          <w:szCs w:val="24"/>
        </w:rPr>
        <w:t>развивающих занятий по развитию психических познавательных процессов у детей 6-7 лет.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456B5">
        <w:rPr>
          <w:rFonts w:ascii="Times New Roman" w:hAnsi="Times New Roman" w:cs="Times New Roman"/>
          <w:sz w:val="24"/>
          <w:szCs w:val="24"/>
        </w:rPr>
        <w:t>азвив</w:t>
      </w:r>
      <w:r>
        <w:rPr>
          <w:rFonts w:ascii="Times New Roman" w:hAnsi="Times New Roman" w:cs="Times New Roman"/>
          <w:sz w:val="24"/>
          <w:szCs w:val="24"/>
        </w:rPr>
        <w:t>ающая программа «</w:t>
      </w:r>
      <w:proofErr w:type="spellStart"/>
      <w:r w:rsidR="0008039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456B5">
        <w:rPr>
          <w:rFonts w:ascii="Times New Roman" w:hAnsi="Times New Roman" w:cs="Times New Roman"/>
          <w:sz w:val="24"/>
          <w:szCs w:val="24"/>
        </w:rPr>
        <w:t>», с детьми 6-7 лет, составлена на основе программы</w:t>
      </w:r>
      <w:r w:rsidR="00080397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 w:rsidR="00080397"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 w:rsidR="00080397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5545C3">
        <w:rPr>
          <w:rFonts w:ascii="Times New Roman" w:hAnsi="Times New Roman" w:cs="Times New Roman"/>
          <w:sz w:val="24"/>
          <w:szCs w:val="24"/>
        </w:rPr>
        <w:t xml:space="preserve"> </w:t>
      </w:r>
      <w:r w:rsidR="00080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397">
        <w:rPr>
          <w:rFonts w:ascii="Times New Roman" w:hAnsi="Times New Roman" w:cs="Times New Roman"/>
          <w:sz w:val="24"/>
          <w:szCs w:val="24"/>
        </w:rPr>
        <w:t>П.</w:t>
      </w:r>
      <w:r w:rsidR="0055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7"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 w:rsidR="00080397">
        <w:rPr>
          <w:rFonts w:ascii="Times New Roman" w:hAnsi="Times New Roman" w:cs="Times New Roman"/>
          <w:sz w:val="24"/>
          <w:szCs w:val="24"/>
        </w:rPr>
        <w:t xml:space="preserve"> «Готовимся к школе»</w:t>
      </w:r>
      <w:r w:rsidRPr="000456B5">
        <w:rPr>
          <w:rFonts w:ascii="Times New Roman" w:hAnsi="Times New Roman" w:cs="Times New Roman"/>
          <w:sz w:val="24"/>
          <w:szCs w:val="24"/>
        </w:rPr>
        <w:t>,</w:t>
      </w:r>
      <w:r w:rsidR="00080397">
        <w:rPr>
          <w:rFonts w:ascii="Times New Roman" w:hAnsi="Times New Roman" w:cs="Times New Roman"/>
          <w:sz w:val="24"/>
          <w:szCs w:val="24"/>
        </w:rPr>
        <w:t xml:space="preserve"> О.Ю. </w:t>
      </w:r>
      <w:proofErr w:type="spellStart"/>
      <w:r w:rsidR="00080397">
        <w:rPr>
          <w:rFonts w:ascii="Times New Roman" w:hAnsi="Times New Roman" w:cs="Times New Roman"/>
          <w:sz w:val="24"/>
          <w:szCs w:val="24"/>
        </w:rPr>
        <w:t>Машталь</w:t>
      </w:r>
      <w:proofErr w:type="spellEnd"/>
      <w:r w:rsidR="00080397">
        <w:rPr>
          <w:rFonts w:ascii="Times New Roman" w:hAnsi="Times New Roman" w:cs="Times New Roman"/>
          <w:sz w:val="24"/>
          <w:szCs w:val="24"/>
        </w:rPr>
        <w:t xml:space="preserve"> «Подготовка ребенка к школе»</w:t>
      </w:r>
      <w:r w:rsidRPr="000456B5">
        <w:rPr>
          <w:rFonts w:ascii="Times New Roman" w:hAnsi="Times New Roman" w:cs="Times New Roman"/>
          <w:sz w:val="24"/>
          <w:szCs w:val="24"/>
        </w:rPr>
        <w:t xml:space="preserve"> содержит тематический план, где так же отражена совместная работа с педагогами групп. </w:t>
      </w:r>
    </w:p>
    <w:p w:rsidR="00080397" w:rsidRPr="00080397" w:rsidRDefault="00080397" w:rsidP="00080397">
      <w:p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080397" w:rsidRPr="00080397" w:rsidRDefault="00080397" w:rsidP="00080397">
      <w:p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     Создание педагогических и социальн</w:t>
      </w:r>
      <w:proofErr w:type="gramStart"/>
      <w:r w:rsidRPr="000803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0397">
        <w:rPr>
          <w:rFonts w:ascii="Times New Roman" w:hAnsi="Times New Roman" w:cs="Times New Roman"/>
          <w:sz w:val="24"/>
          <w:szCs w:val="24"/>
        </w:rPr>
        <w:t xml:space="preserve"> психологических условий для достижения ребенком определенного уровня развития личности, психологической готовности к школе, включающей следующие аспекты:</w:t>
      </w:r>
    </w:p>
    <w:p w:rsidR="00080397" w:rsidRPr="00080397" w:rsidRDefault="00080397" w:rsidP="0008039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>мотивационный;</w:t>
      </w:r>
    </w:p>
    <w:p w:rsidR="00080397" w:rsidRPr="00080397" w:rsidRDefault="00080397" w:rsidP="0008039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интеллектуальный; </w:t>
      </w:r>
    </w:p>
    <w:p w:rsidR="00080397" w:rsidRPr="00080397" w:rsidRDefault="00080397" w:rsidP="0008039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0397">
        <w:rPr>
          <w:rFonts w:ascii="Times New Roman" w:hAnsi="Times New Roman" w:cs="Times New Roman"/>
          <w:sz w:val="24"/>
          <w:szCs w:val="24"/>
        </w:rPr>
        <w:t>произвольно-регуляторный</w:t>
      </w:r>
      <w:proofErr w:type="gramEnd"/>
      <w:r w:rsidRPr="00080397">
        <w:rPr>
          <w:rFonts w:ascii="Times New Roman" w:hAnsi="Times New Roman" w:cs="Times New Roman"/>
          <w:sz w:val="24"/>
          <w:szCs w:val="24"/>
        </w:rPr>
        <w:t>, позволяющих ребенку успешно функционировать и развиваться в педагогической среде (школьной системе отношений).  </w:t>
      </w:r>
    </w:p>
    <w:p w:rsidR="00080397" w:rsidRPr="005545C3" w:rsidRDefault="00080397" w:rsidP="00080397">
      <w:pPr>
        <w:rPr>
          <w:rFonts w:ascii="Times New Roman" w:hAnsi="Times New Roman" w:cs="Times New Roman"/>
          <w:b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Реализация цели предполагает решение </w:t>
      </w:r>
      <w:r w:rsidRPr="005545C3">
        <w:rPr>
          <w:rFonts w:ascii="Times New Roman" w:hAnsi="Times New Roman" w:cs="Times New Roman"/>
          <w:b/>
          <w:i/>
          <w:sz w:val="24"/>
          <w:szCs w:val="24"/>
        </w:rPr>
        <w:t>ряда задач: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формирование культуры общения и культуры поведения в общественных местах; 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мотивации; 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основных психических функций, необходимых для успешного обучения в школе (внимание, память, мышление и т.д.); 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развитие фонематического слуха; 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развитие мелкой моторики; 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развитие творчески активной личности; </w:t>
      </w:r>
    </w:p>
    <w:p w:rsidR="00080397" w:rsidRPr="00080397" w:rsidRDefault="00080397" w:rsidP="000803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397">
        <w:rPr>
          <w:rFonts w:ascii="Times New Roman" w:hAnsi="Times New Roman" w:cs="Times New Roman"/>
          <w:sz w:val="24"/>
          <w:szCs w:val="24"/>
        </w:rPr>
        <w:t xml:space="preserve">развитие координации движений.   </w:t>
      </w:r>
      <w:r w:rsidRPr="00080397">
        <w:rPr>
          <w:rFonts w:ascii="Times New Roman" w:hAnsi="Times New Roman" w:cs="Times New Roman"/>
          <w:sz w:val="24"/>
          <w:szCs w:val="24"/>
        </w:rPr>
        <w:tab/>
      </w:r>
    </w:p>
    <w:p w:rsidR="000456B5" w:rsidRPr="005545C3" w:rsidRDefault="000456B5" w:rsidP="000456B5">
      <w:pPr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Этапы программы:</w:t>
      </w:r>
    </w:p>
    <w:p w:rsidR="000456B5" w:rsidRPr="000456B5" w:rsidRDefault="000456B5" w:rsidP="000456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Развитие наблюдательности, внимания, восприятия, крупной и мелкой моторики.</w:t>
      </w:r>
    </w:p>
    <w:p w:rsidR="000456B5" w:rsidRPr="000456B5" w:rsidRDefault="000456B5" w:rsidP="000456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Развитие произвольной памяти, внимания и логического мышления.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Осно</w:t>
      </w:r>
      <w:r w:rsidR="005545C3">
        <w:rPr>
          <w:rFonts w:ascii="Times New Roman" w:hAnsi="Times New Roman" w:cs="Times New Roman"/>
          <w:sz w:val="24"/>
          <w:szCs w:val="24"/>
        </w:rPr>
        <w:t>вные методы развития</w:t>
      </w:r>
      <w:r w:rsidRPr="000456B5">
        <w:rPr>
          <w:rFonts w:ascii="Times New Roman" w:hAnsi="Times New Roman" w:cs="Times New Roman"/>
          <w:sz w:val="24"/>
          <w:szCs w:val="24"/>
        </w:rPr>
        <w:t>: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1.Дидактические, развивающие игры и упражнения.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2.Игры с правилами: словесные, подвижные.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3.Аутотренинг (с использованием релаксационной музыки).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Для наиболее успешной реализации поставленной цели необходимо взаимодействие с семьей и педагогами по следующим направлениям:</w:t>
      </w:r>
    </w:p>
    <w:p w:rsidR="000456B5" w:rsidRPr="000456B5" w:rsidRDefault="000456B5" w:rsidP="000456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Информирование и консультирование по вопросам развития ребенка в виде: индивидуальных бесед, сообщений на родительских собраниях, наглядной информации;</w:t>
      </w:r>
    </w:p>
    <w:p w:rsidR="000456B5" w:rsidRPr="000456B5" w:rsidRDefault="000456B5" w:rsidP="000456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Совместная деятельность;</w:t>
      </w:r>
    </w:p>
    <w:p w:rsidR="000456B5" w:rsidRPr="000456B5" w:rsidRDefault="000456B5" w:rsidP="000456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Отслеживание динамики уровня развития познавательных способностей.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Общее количеств</w:t>
      </w:r>
      <w:r w:rsidR="005545C3">
        <w:rPr>
          <w:rFonts w:ascii="Times New Roman" w:hAnsi="Times New Roman" w:cs="Times New Roman"/>
          <w:sz w:val="24"/>
          <w:szCs w:val="24"/>
        </w:rPr>
        <w:t>о занятий – 60</w:t>
      </w:r>
      <w:r w:rsidR="003A63D5">
        <w:rPr>
          <w:rFonts w:ascii="Times New Roman" w:hAnsi="Times New Roman" w:cs="Times New Roman"/>
          <w:sz w:val="24"/>
          <w:szCs w:val="24"/>
        </w:rPr>
        <w:t xml:space="preserve"> и проводятся два</w:t>
      </w:r>
      <w:r w:rsidRPr="000456B5">
        <w:rPr>
          <w:rFonts w:ascii="Times New Roman" w:hAnsi="Times New Roman" w:cs="Times New Roman"/>
          <w:sz w:val="24"/>
          <w:szCs w:val="24"/>
        </w:rPr>
        <w:t xml:space="preserve"> раз</w:t>
      </w:r>
      <w:r w:rsidR="003A63D5">
        <w:rPr>
          <w:rFonts w:ascii="Times New Roman" w:hAnsi="Times New Roman" w:cs="Times New Roman"/>
          <w:sz w:val="24"/>
          <w:szCs w:val="24"/>
        </w:rPr>
        <w:t xml:space="preserve">а в неделю, с октября по май. </w:t>
      </w:r>
      <w:r w:rsidRPr="000456B5">
        <w:rPr>
          <w:rFonts w:ascii="Times New Roman" w:hAnsi="Times New Roman" w:cs="Times New Roman"/>
          <w:sz w:val="24"/>
          <w:szCs w:val="24"/>
        </w:rPr>
        <w:t xml:space="preserve">Занятия состоят из 4 частей и занимают не более 30 минут, что полностью соответствует возрастным, психологическим и физическим возможностям старшего дошкольника. В зависимости от состояния детей и конкретных условий проведения занятия, порядок упражнений можно менять. 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 xml:space="preserve">Материалом занятий служат игры и игровые упражнения, направленные на развитие психических познавательных процессов, а также определенных личностных качеств (нравственно-волевых, самоконтроля, </w:t>
      </w:r>
      <w:proofErr w:type="spellStart"/>
      <w:r w:rsidRPr="000456B5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0456B5">
        <w:rPr>
          <w:rFonts w:ascii="Times New Roman" w:hAnsi="Times New Roman" w:cs="Times New Roman"/>
          <w:sz w:val="24"/>
          <w:szCs w:val="24"/>
        </w:rPr>
        <w:t xml:space="preserve">, навыков общения). 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>Материал занятий так же содержит особые упражнения на релаксацию, оказывающие комплексное воздействие на психику ребенка, позволяющие успокаивать детей, снимать мышечное и эмоциональное напряжение, развивать воображение и их фантазию. Релаксационные упражнения обычно сопров</w:t>
      </w:r>
      <w:r w:rsidR="005545C3">
        <w:rPr>
          <w:rFonts w:ascii="Times New Roman" w:hAnsi="Times New Roman" w:cs="Times New Roman"/>
          <w:sz w:val="24"/>
          <w:szCs w:val="24"/>
        </w:rPr>
        <w:t>ождаются расслабляющей музыкой, текстом.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lastRenderedPageBreak/>
        <w:t xml:space="preserve">Сложность предлагаемого материала от занятия к занятию возрастает. В то же время в пределах одного занятия игры подобраны так, чтобы сложные чередовались с легкими. 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hAnsi="Times New Roman" w:cs="Times New Roman"/>
          <w:sz w:val="24"/>
          <w:szCs w:val="24"/>
        </w:rPr>
        <w:t xml:space="preserve">Для исследования уровня развития детей и отслеживания результативности работы по программе используется следующий </w:t>
      </w:r>
      <w:r w:rsidRPr="005545C3">
        <w:rPr>
          <w:rFonts w:ascii="Times New Roman" w:hAnsi="Times New Roman" w:cs="Times New Roman"/>
          <w:b/>
          <w:sz w:val="24"/>
          <w:szCs w:val="24"/>
        </w:rPr>
        <w:t>психодиагностический комплекс:</w:t>
      </w:r>
    </w:p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635"/>
      </w:tblGrid>
      <w:tr w:rsidR="000456B5" w:rsidRPr="000456B5" w:rsidTr="00C90569">
        <w:trPr>
          <w:trHeight w:val="607"/>
        </w:trPr>
        <w:tc>
          <w:tcPr>
            <w:tcW w:w="16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Исследуемая функция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Методики, тесты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0456B5" w:rsidRPr="000456B5" w:rsidTr="00C90569">
        <w:trPr>
          <w:trHeight w:val="319"/>
        </w:trPr>
        <w:tc>
          <w:tcPr>
            <w:tcW w:w="16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Общая осведомлённость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«Вопросы и ответы» Шкала 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Бине</w:t>
            </w:r>
            <w:proofErr w:type="spellEnd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-Симона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Выявление общей осведомлённости ребенка</w:t>
            </w:r>
          </w:p>
        </w:tc>
      </w:tr>
      <w:tr w:rsidR="000456B5" w:rsidRPr="000456B5" w:rsidTr="00C90569">
        <w:trPr>
          <w:trHeight w:val="31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«Запомни и расставь точки»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Определение объёма внимания</w:t>
            </w:r>
          </w:p>
        </w:tc>
      </w:tr>
      <w:tr w:rsidR="000456B5" w:rsidRPr="000456B5" w:rsidTr="00C90569">
        <w:trPr>
          <w:trHeight w:val="319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«Корректурная проба»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Исследование способности</w:t>
            </w:r>
            <w:proofErr w:type="gram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концентрации, распределения внимания. Диагностика произвольности (умения действовать по правилам).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«Переплетённые линии»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устойчивости внимания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Методика «Домик»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Определение способности ребенка копировать сложный образец. Выявить умение ориентироваться на образец, точно его копировать, пространственного восприятия, сенсомоторной координации и тонкой моторики руки</w:t>
            </w:r>
          </w:p>
        </w:tc>
      </w:tr>
      <w:tr w:rsidR="000456B5" w:rsidRPr="000456B5" w:rsidTr="00C90569">
        <w:trPr>
          <w:trHeight w:val="1178"/>
        </w:trPr>
        <w:tc>
          <w:tcPr>
            <w:tcW w:w="16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Произвольность и работоспособность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«Корректурная проба»,</w:t>
            </w:r>
          </w:p>
          <w:p w:rsid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Методика «Домик»</w:t>
            </w:r>
          </w:p>
          <w:p w:rsidR="005545C3" w:rsidRPr="000456B5" w:rsidRDefault="005545C3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«Графический диктант»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произвольности (умения действовать по правилам), способности концентрации, объёма, переключения, устойчивости внимания. </w:t>
            </w:r>
          </w:p>
        </w:tc>
      </w:tr>
      <w:tr w:rsidR="000456B5" w:rsidRPr="000456B5" w:rsidTr="00C90569">
        <w:trPr>
          <w:trHeight w:val="99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«Нахождение недостающих деталей»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наглядно-образного анализа пространственных и функционально-смысловых отношений</w:t>
            </w:r>
          </w:p>
        </w:tc>
      </w:tr>
      <w:tr w:rsidR="000456B5" w:rsidRPr="000456B5" w:rsidTr="00C90569">
        <w:trPr>
          <w:trHeight w:val="841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«Поиск закономерностей»</w:t>
            </w:r>
          </w:p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Прогрессивные матрицы 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уровень развития образно-логического мышления (Поиск закономерностей </w:t>
            </w:r>
            <w:r w:rsidRPr="0004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изменения фигур)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«Перцептивное моделирование»</w:t>
            </w:r>
          </w:p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образного и схематического мышления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«Последовательные картинки»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Диагностика умения устанавливать причинн</w:t>
            </w:r>
            <w:proofErr w:type="gram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отношения и диагностика развития монологической речи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«Исключение четвёртого»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развития образно-логического мышления, умственных операций анализа и 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обощения</w:t>
            </w:r>
            <w:proofErr w:type="spellEnd"/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«Пиктограмма»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Исследование ассоциативного зрительно-словесного запоминания (опосредованная память)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«10 предметов»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Определить объём образной памяти – кратковременной и долговременной</w:t>
            </w:r>
          </w:p>
        </w:tc>
      </w:tr>
      <w:tr w:rsidR="000456B5" w:rsidRPr="000456B5" w:rsidTr="00C90569">
        <w:trPr>
          <w:trHeight w:val="386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«10 слов»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Определение объёма словесно-слуховой памяти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«Рассказ по сюжетным картинкам»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Выявление уровня речевого развития (звукопроизношение, словарный запас, грамматический строй, связность речи)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Тест «Овощи и 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фрукы</w:t>
            </w:r>
            <w:proofErr w:type="spellEnd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Методика «Разрезные картинки»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восприятия целостного образа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vMerge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«Рассказ»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Выявление уровня слухового восприятия, ориентации во времени, произвольность внимания</w:t>
            </w:r>
          </w:p>
        </w:tc>
      </w:tr>
      <w:tr w:rsidR="000456B5" w:rsidRPr="000456B5" w:rsidTr="00C90569">
        <w:trPr>
          <w:trHeight w:val="304"/>
        </w:trPr>
        <w:tc>
          <w:tcPr>
            <w:tcW w:w="16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0456B5" w:rsidRPr="000456B5" w:rsidRDefault="000456B5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B5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развития образной креативности</w:t>
            </w:r>
          </w:p>
        </w:tc>
      </w:tr>
      <w:tr w:rsidR="009B28F2" w:rsidRPr="000456B5" w:rsidTr="00C90569">
        <w:trPr>
          <w:trHeight w:val="304"/>
        </w:trPr>
        <w:tc>
          <w:tcPr>
            <w:tcW w:w="1668" w:type="dxa"/>
            <w:shd w:val="clear" w:color="auto" w:fill="auto"/>
            <w:vAlign w:val="center"/>
          </w:tcPr>
          <w:p w:rsidR="009B28F2" w:rsidRPr="000456B5" w:rsidRDefault="009B28F2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8F2" w:rsidRPr="000456B5" w:rsidRDefault="009B28F2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А. Керн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Йирассека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9B28F2" w:rsidRPr="000456B5" w:rsidRDefault="009B28F2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F2">
              <w:rPr>
                <w:rFonts w:ascii="Times New Roman" w:hAnsi="Times New Roman" w:cs="Times New Roman"/>
                <w:sz w:val="24"/>
                <w:szCs w:val="24"/>
              </w:rPr>
              <w:t>Оценка зрительн</w:t>
            </w:r>
            <w:proofErr w:type="gramStart"/>
            <w:r w:rsidRPr="009B28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28F2">
              <w:rPr>
                <w:rFonts w:ascii="Times New Roman" w:hAnsi="Times New Roman" w:cs="Times New Roman"/>
                <w:sz w:val="24"/>
                <w:szCs w:val="24"/>
              </w:rPr>
              <w:t xml:space="preserve"> моторной координации</w:t>
            </w:r>
          </w:p>
        </w:tc>
      </w:tr>
      <w:tr w:rsidR="00B55EAB" w:rsidRPr="000456B5" w:rsidTr="00C90569">
        <w:trPr>
          <w:trHeight w:val="304"/>
        </w:trPr>
        <w:tc>
          <w:tcPr>
            <w:tcW w:w="1668" w:type="dxa"/>
            <w:shd w:val="clear" w:color="auto" w:fill="auto"/>
            <w:vAlign w:val="center"/>
          </w:tcPr>
          <w:p w:rsidR="00B55EAB" w:rsidRDefault="00B55EAB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55EAB" w:rsidRDefault="00B55EAB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стандартные задачи</w:t>
            </w:r>
          </w:p>
        </w:tc>
        <w:tc>
          <w:tcPr>
            <w:tcW w:w="5635" w:type="dxa"/>
            <w:shd w:val="clear" w:color="auto" w:fill="auto"/>
          </w:tcPr>
          <w:p w:rsidR="00B55EAB" w:rsidRPr="009B28F2" w:rsidRDefault="00B55EAB" w:rsidP="000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оперировать математическими понятиями, выполнение арифметических действий, нахождение закономерности в числовых последовательностях</w:t>
            </w:r>
          </w:p>
        </w:tc>
      </w:tr>
    </w:tbl>
    <w:p w:rsidR="000456B5" w:rsidRPr="000456B5" w:rsidRDefault="000456B5" w:rsidP="000456B5">
      <w:pPr>
        <w:rPr>
          <w:rFonts w:ascii="Times New Roman" w:hAnsi="Times New Roman" w:cs="Times New Roman"/>
          <w:sz w:val="24"/>
          <w:szCs w:val="24"/>
        </w:rPr>
      </w:pPr>
    </w:p>
    <w:p w:rsidR="003A63D5" w:rsidRPr="00B8567B" w:rsidRDefault="003A63D5" w:rsidP="003A63D5">
      <w:pPr>
        <w:rPr>
          <w:rFonts w:ascii="Times New Roman" w:hAnsi="Times New Roman" w:cs="Times New Roman"/>
          <w:b/>
          <w:sz w:val="24"/>
          <w:szCs w:val="24"/>
        </w:rPr>
      </w:pPr>
      <w:r w:rsidRPr="00B85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Прогнозируемые результаты программы. 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 xml:space="preserve">Предлагаемая программа предусматривает, что по окончании курса обучающиеся будут уметь: </w:t>
      </w:r>
      <w:bookmarkStart w:id="0" w:name="_GoBack"/>
      <w:bookmarkEnd w:id="0"/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 xml:space="preserve">соблюдать правила поведения в школе, осознавая свою позицию ученика; 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свободно считать в пределах 10; сравнивать числа в пределах 10;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 xml:space="preserve">знать «соседей» числа; 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 xml:space="preserve">решать простые задачи (в одно действие); 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на слух выделять звуки в слове, давать им характеристику (гласный-согласный, твёрдый - мягкий, звонкий - глухой);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составлять рассказ по картинке из 5-6 предложений;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пересказывать небольшие тексты;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правильно пользоваться карандашом, а также другими графическими материалами;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 xml:space="preserve">выполнять на слух инструкции для </w:t>
      </w:r>
      <w:proofErr w:type="gramStart"/>
      <w:r w:rsidRPr="003A63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A63D5">
        <w:rPr>
          <w:rFonts w:ascii="Times New Roman" w:hAnsi="Times New Roman" w:cs="Times New Roman"/>
          <w:sz w:val="24"/>
          <w:szCs w:val="24"/>
        </w:rPr>
        <w:t>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 xml:space="preserve">ориентироваться в пространстве и времени, понимать отношение части и целого, 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 xml:space="preserve">решать и составлять простые арифметические задачи на сложение и вычитание, 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решать логические задачи;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•</w:t>
      </w:r>
      <w:r w:rsidRPr="003A63D5">
        <w:rPr>
          <w:rFonts w:ascii="Times New Roman" w:hAnsi="Times New Roman" w:cs="Times New Roman"/>
          <w:sz w:val="24"/>
          <w:szCs w:val="24"/>
        </w:rPr>
        <w:tab/>
        <w:t>самостоятельно применять изобразительные умения и навыки, передавать форму, величину, пропорции и цвет предмета.</w:t>
      </w: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 xml:space="preserve">       После завершения обучения в группах подготовки к школе проводится </w:t>
      </w:r>
      <w:r>
        <w:rPr>
          <w:rFonts w:ascii="Times New Roman" w:hAnsi="Times New Roman" w:cs="Times New Roman"/>
          <w:sz w:val="24"/>
          <w:szCs w:val="24"/>
        </w:rPr>
        <w:t>повторная</w:t>
      </w:r>
      <w:r w:rsidRPr="003A63D5">
        <w:rPr>
          <w:rFonts w:ascii="Times New Roman" w:hAnsi="Times New Roman" w:cs="Times New Roman"/>
          <w:sz w:val="24"/>
          <w:szCs w:val="24"/>
        </w:rPr>
        <w:t xml:space="preserve"> диагност</w:t>
      </w:r>
      <w:r>
        <w:rPr>
          <w:rFonts w:ascii="Times New Roman" w:hAnsi="Times New Roman" w:cs="Times New Roman"/>
          <w:sz w:val="24"/>
          <w:szCs w:val="24"/>
        </w:rPr>
        <w:t>ика, включающая в себя</w:t>
      </w:r>
      <w:r w:rsidRPr="003A63D5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 описанные выше.</w:t>
      </w: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</w:p>
    <w:p w:rsidR="003A63D5" w:rsidRPr="003A63D5" w:rsidRDefault="003A63D5" w:rsidP="003A6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3D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3A63D5" w:rsidRPr="003A63D5" w:rsidRDefault="003A63D5" w:rsidP="003A6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bCs/>
          <w:iCs/>
          <w:sz w:val="24"/>
          <w:szCs w:val="24"/>
        </w:rPr>
        <w:t>Андреева АД</w:t>
      </w:r>
      <w:proofErr w:type="gramStart"/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proofErr w:type="gramEnd"/>
      <w:r w:rsidRPr="003A63D5">
        <w:rPr>
          <w:rFonts w:ascii="Times New Roman" w:hAnsi="Times New Roman" w:cs="Times New Roman"/>
          <w:bCs/>
          <w:iCs/>
          <w:sz w:val="24"/>
          <w:szCs w:val="24"/>
        </w:rPr>
        <w:t>Вохмятина</w:t>
      </w:r>
      <w:proofErr w:type="spellEnd"/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 Т.В. </w:t>
      </w:r>
      <w:r w:rsidRPr="003A63D5">
        <w:rPr>
          <w:rFonts w:ascii="Times New Roman" w:hAnsi="Times New Roman" w:cs="Times New Roman"/>
          <w:sz w:val="24"/>
          <w:szCs w:val="24"/>
        </w:rPr>
        <w:t>Программа работы психоло</w:t>
      </w:r>
      <w:r w:rsidRPr="003A63D5">
        <w:rPr>
          <w:rFonts w:ascii="Times New Roman" w:hAnsi="Times New Roman" w:cs="Times New Roman"/>
          <w:sz w:val="24"/>
          <w:szCs w:val="24"/>
        </w:rPr>
        <w:softHyphen/>
        <w:t>га в детском дошкольном учреждении. — М.: Центр психоло</w:t>
      </w:r>
      <w:r w:rsidRPr="003A63D5">
        <w:rPr>
          <w:rFonts w:ascii="Times New Roman" w:hAnsi="Times New Roman" w:cs="Times New Roman"/>
          <w:sz w:val="24"/>
          <w:szCs w:val="24"/>
        </w:rPr>
        <w:softHyphen/>
        <w:t>гической службы, 1994.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3D5">
        <w:rPr>
          <w:rFonts w:ascii="Times New Roman" w:hAnsi="Times New Roman" w:cs="Times New Roman"/>
          <w:bCs/>
          <w:iCs/>
          <w:sz w:val="24"/>
          <w:szCs w:val="24"/>
        </w:rPr>
        <w:t>Гуткина</w:t>
      </w:r>
      <w:proofErr w:type="spellEnd"/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 Н.И. </w:t>
      </w:r>
      <w:r w:rsidRPr="003A63D5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к школе. — М.: </w:t>
      </w:r>
      <w:proofErr w:type="spellStart"/>
      <w:r w:rsidRPr="003A63D5">
        <w:rPr>
          <w:rFonts w:ascii="Times New Roman" w:hAnsi="Times New Roman" w:cs="Times New Roman"/>
          <w:sz w:val="24"/>
          <w:szCs w:val="24"/>
        </w:rPr>
        <w:t>Компенс</w:t>
      </w:r>
      <w:proofErr w:type="spellEnd"/>
      <w:r w:rsidRPr="003A63D5">
        <w:rPr>
          <w:rFonts w:ascii="Times New Roman" w:hAnsi="Times New Roman" w:cs="Times New Roman"/>
          <w:sz w:val="24"/>
          <w:szCs w:val="24"/>
        </w:rPr>
        <w:t>-Центр, 1993.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3D5">
        <w:rPr>
          <w:rFonts w:ascii="Times New Roman" w:hAnsi="Times New Roman" w:cs="Times New Roman"/>
          <w:bCs/>
          <w:iCs/>
          <w:sz w:val="24"/>
          <w:szCs w:val="24"/>
        </w:rPr>
        <w:t>Доналдсон</w:t>
      </w:r>
      <w:proofErr w:type="spellEnd"/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 М. </w:t>
      </w:r>
      <w:r w:rsidRPr="003A63D5">
        <w:rPr>
          <w:rFonts w:ascii="Times New Roman" w:hAnsi="Times New Roman" w:cs="Times New Roman"/>
          <w:sz w:val="24"/>
          <w:szCs w:val="24"/>
        </w:rPr>
        <w:t>Мыслительная деятельность детей. — М.: Пе</w:t>
      </w:r>
      <w:r w:rsidRPr="003A63D5">
        <w:rPr>
          <w:rFonts w:ascii="Times New Roman" w:hAnsi="Times New Roman" w:cs="Times New Roman"/>
          <w:sz w:val="24"/>
          <w:szCs w:val="24"/>
        </w:rPr>
        <w:softHyphen/>
        <w:t>дагогика-Пресс, 1985.</w:t>
      </w:r>
    </w:p>
    <w:p w:rsidR="003A63D5" w:rsidRP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Ермолаева М.В., </w:t>
      </w:r>
      <w:proofErr w:type="spellStart"/>
      <w:r w:rsidRPr="003A63D5">
        <w:rPr>
          <w:rFonts w:ascii="Times New Roman" w:hAnsi="Times New Roman" w:cs="Times New Roman"/>
          <w:bCs/>
          <w:iCs/>
          <w:sz w:val="24"/>
          <w:szCs w:val="24"/>
        </w:rPr>
        <w:t>Миланович</w:t>
      </w:r>
      <w:proofErr w:type="spellEnd"/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 Л.Г. </w:t>
      </w:r>
      <w:r w:rsidRPr="003A63D5">
        <w:rPr>
          <w:rFonts w:ascii="Times New Roman" w:hAnsi="Times New Roman" w:cs="Times New Roman"/>
          <w:sz w:val="24"/>
          <w:szCs w:val="24"/>
        </w:rPr>
        <w:t>Методы работы психолога с детьми дошкольного возраста. — М.: Институт практической психологии, 1996.</w:t>
      </w:r>
    </w:p>
    <w:p w:rsidR="003A63D5" w:rsidRDefault="003A63D5" w:rsidP="003A63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3D5">
        <w:rPr>
          <w:rFonts w:ascii="Times New Roman" w:hAnsi="Times New Roman" w:cs="Times New Roman"/>
          <w:bCs/>
          <w:iCs/>
          <w:sz w:val="24"/>
          <w:szCs w:val="24"/>
        </w:rPr>
        <w:t>Самоукина</w:t>
      </w:r>
      <w:proofErr w:type="spellEnd"/>
      <w:r w:rsidRPr="003A63D5">
        <w:rPr>
          <w:rFonts w:ascii="Times New Roman" w:hAnsi="Times New Roman" w:cs="Times New Roman"/>
          <w:bCs/>
          <w:iCs/>
          <w:sz w:val="24"/>
          <w:szCs w:val="24"/>
        </w:rPr>
        <w:t xml:space="preserve"> Н.В. </w:t>
      </w:r>
      <w:r w:rsidRPr="003A63D5">
        <w:rPr>
          <w:rFonts w:ascii="Times New Roman" w:hAnsi="Times New Roman" w:cs="Times New Roman"/>
          <w:sz w:val="24"/>
          <w:szCs w:val="24"/>
        </w:rPr>
        <w:t>Игры в школе и дома. Психологические уп</w:t>
      </w:r>
      <w:r w:rsidRPr="003A63D5">
        <w:rPr>
          <w:rFonts w:ascii="Times New Roman" w:hAnsi="Times New Roman" w:cs="Times New Roman"/>
          <w:sz w:val="24"/>
          <w:szCs w:val="24"/>
        </w:rPr>
        <w:softHyphen/>
        <w:t>ражнения и коррекционные программы. — М.: Новая школа, 1993.</w:t>
      </w: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 Готовимся к школе: 60 занятий по психологическому развитию старших дошкольников. Методическое пособие.-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М.:Генезис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3A63D5" w:rsidRDefault="003A63D5" w:rsidP="00A458D2">
      <w:pPr>
        <w:rPr>
          <w:rFonts w:ascii="Times New Roman" w:hAnsi="Times New Roman" w:cs="Times New Roman"/>
          <w:sz w:val="24"/>
          <w:szCs w:val="24"/>
        </w:rPr>
        <w:sectPr w:rsidR="003A6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Подготовка ребенка к школе. 200 упражнений, заданий, тестов, игр.- </w:t>
      </w:r>
      <w:r w:rsidR="00B8567B">
        <w:rPr>
          <w:rFonts w:ascii="Times New Roman" w:hAnsi="Times New Roman" w:cs="Times New Roman"/>
          <w:sz w:val="24"/>
          <w:szCs w:val="24"/>
        </w:rPr>
        <w:t>СПб: Наука и Техника, 2011.</w:t>
      </w:r>
    </w:p>
    <w:tbl>
      <w:tblPr>
        <w:tblStyle w:val="a3"/>
        <w:tblpPr w:leftFromText="180" w:rightFromText="180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503"/>
        <w:gridCol w:w="4797"/>
        <w:gridCol w:w="4679"/>
        <w:gridCol w:w="3807"/>
      </w:tblGrid>
      <w:tr w:rsidR="00B8567B" w:rsidRPr="00F75436" w:rsidTr="00C90569">
        <w:tc>
          <w:tcPr>
            <w:tcW w:w="1526" w:type="dxa"/>
          </w:tcPr>
          <w:p w:rsidR="00B8567B" w:rsidRPr="00F75436" w:rsidRDefault="00B8567B" w:rsidP="00C90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занятия</w:t>
            </w:r>
          </w:p>
        </w:tc>
        <w:tc>
          <w:tcPr>
            <w:tcW w:w="4536" w:type="dxa"/>
          </w:tcPr>
          <w:p w:rsidR="00B8567B" w:rsidRPr="00F75436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психологические процессы</w:t>
            </w:r>
          </w:p>
        </w:tc>
        <w:tc>
          <w:tcPr>
            <w:tcW w:w="4819" w:type="dxa"/>
          </w:tcPr>
          <w:p w:rsidR="00B8567B" w:rsidRPr="00F75436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905" w:type="dxa"/>
          </w:tcPr>
          <w:p w:rsidR="00B8567B" w:rsidRPr="00F75436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B8567B" w:rsidRPr="00F75436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Pr="008D63CD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4536" w:type="dxa"/>
          </w:tcPr>
          <w:p w:rsidR="00B8567B" w:rsidRPr="001043CB" w:rsidRDefault="00B8567B" w:rsidP="00B856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F75436" w:rsidRDefault="00B8567B" w:rsidP="00B856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sz w:val="24"/>
                <w:szCs w:val="24"/>
              </w:rPr>
              <w:t>Умение точно и правильно называть предметы</w:t>
            </w:r>
          </w:p>
          <w:p w:rsidR="00B8567B" w:rsidRDefault="00B8567B" w:rsidP="00B856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ощущения</w:t>
            </w:r>
          </w:p>
          <w:p w:rsidR="00B8567B" w:rsidRPr="00F75436" w:rsidRDefault="00B8567B" w:rsidP="00B856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36">
              <w:rPr>
                <w:rFonts w:ascii="Times New Roman" w:hAnsi="Times New Roman" w:cs="Times New Roman"/>
                <w:sz w:val="24"/>
                <w:szCs w:val="24"/>
              </w:rPr>
              <w:t>Назови предметы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звуки</w:t>
            </w: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четко</w:t>
            </w:r>
          </w:p>
        </w:tc>
        <w:tc>
          <w:tcPr>
            <w:tcW w:w="3905" w:type="dxa"/>
          </w:tcPr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B" w:rsidRPr="00F75436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Pr="008D63CD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B8567B" w:rsidRPr="001043CB" w:rsidRDefault="00B8567B" w:rsidP="00B85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8D63CD" w:rsidRDefault="00B8567B" w:rsidP="00B856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конкретизация)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команду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где находится?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B" w:rsidRPr="00F75436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Pr="008D63CD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4536" w:type="dxa"/>
          </w:tcPr>
          <w:p w:rsidR="00B8567B" w:rsidRPr="001043CB" w:rsidRDefault="00B8567B" w:rsidP="00B856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  <w:p w:rsidR="00B8567B" w:rsidRPr="00105842" w:rsidRDefault="00B8567B" w:rsidP="00B856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где находится?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рисунки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№3а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Бланк№3б</w:t>
            </w: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Бланк№3в</w:t>
            </w:r>
          </w:p>
        </w:tc>
      </w:tr>
      <w:tr w:rsidR="00B8567B" w:rsidRPr="00F75436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Pr="008D63CD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</w:p>
        </w:tc>
        <w:tc>
          <w:tcPr>
            <w:tcW w:w="4536" w:type="dxa"/>
          </w:tcPr>
          <w:p w:rsidR="00B8567B" w:rsidRPr="001043CB" w:rsidRDefault="00B8567B" w:rsidP="00B856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Слуховое темпо-ритмическое восприятие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Вербальное </w:t>
            </w: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мышление (обобщение)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чисто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Телеграфисты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по образцу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</w:t>
            </w:r>
          </w:p>
        </w:tc>
      </w:tr>
      <w:tr w:rsidR="00B8567B" w:rsidRPr="00F75436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Pr="008D63CD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4536" w:type="dxa"/>
          </w:tcPr>
          <w:p w:rsidR="00B8567B" w:rsidRPr="001043CB" w:rsidRDefault="00B8567B" w:rsidP="00B8567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Устойчивость внимания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 w:rsidRPr="001043CB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  <w:p w:rsidR="00B8567B" w:rsidRPr="001043CB" w:rsidRDefault="00B8567B" w:rsidP="00B8567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«Стали родными»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девочку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волны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чисто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 № 5а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75436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5в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</w:p>
        </w:tc>
        <w:tc>
          <w:tcPr>
            <w:tcW w:w="4536" w:type="dxa"/>
          </w:tcPr>
          <w:p w:rsidR="00B8567B" w:rsidRPr="001043CB" w:rsidRDefault="00B8567B" w:rsidP="00B8567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  <w:p w:rsidR="00B8567B" w:rsidRDefault="00B8567B" w:rsidP="00B8567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команду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домики и клеточки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6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6а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Зрительные (цветовые ощущения)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полоски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наоборот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слов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цветной бумаги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7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(анализ через синтез)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Микромоторик</w:t>
            </w:r>
            <w:proofErr w:type="gramStart"/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дифференциация мышечных усилий)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точки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8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8а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чисто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картинку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стоит?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10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благоприятного климата 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действовать по инструкции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команду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 значки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Огонь-вода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10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Вкусовые ощущения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 звук и слог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спрятались от волка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указывают стрелки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вкусу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11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11а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быстро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точно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12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№ 12а 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</w:t>
            </w:r>
          </w:p>
        </w:tc>
        <w:tc>
          <w:tcPr>
            <w:tcW w:w="4536" w:type="dxa"/>
          </w:tcPr>
          <w:p w:rsidR="00B8567B" w:rsidRPr="00F31ED3" w:rsidRDefault="00B8567B" w:rsidP="00B856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 и самоконтроль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Критичность мыслительной деятельности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Pr="00F31ED3" w:rsidRDefault="00B8567B" w:rsidP="00B856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D3"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 w:rsidRPr="00F31ED3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Я-учитель,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ошибки допустил художник?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Раскрась-ка!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картинки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красок, палитра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13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икромоторика</w:t>
            </w:r>
            <w:proofErr w:type="spellEnd"/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точно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Заштриховать фигуру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 картинки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14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14а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«Защитница»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 звук и слог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пространственных действий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звуку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картинки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15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ощущения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Весы-ладошки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Порви листочки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коробочек разной тяжести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игрушку сняли?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спрятались игрушки?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17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17а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абстрагирования (на примере формы)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звук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спрятались кошечки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сосульки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по памяти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18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18а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18б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обобщения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внимания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быстро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ты- ученик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предмет лишний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сказку и вычеркивай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19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ощущения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мышление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правильно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различаются рисунки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Шумящие коробочки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Хлопни в ладоши и присядь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20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 различными наполнителями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21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 значки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картинку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 ли бусы?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21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21а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21б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22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синтезу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ты увидел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22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5-6 частей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координации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58">
              <w:rPr>
                <w:rFonts w:ascii="Times New Roman" w:hAnsi="Times New Roman" w:cs="Times New Roman"/>
                <w:sz w:val="24"/>
                <w:szCs w:val="24"/>
              </w:rPr>
              <w:t xml:space="preserve">Разложи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на звуки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Раскрась-ка!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и добавь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23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23а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Наглядно-образное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быстро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Помоги ёжику попасть в домик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Ряды слов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художнику закончить рисунки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 № 25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25а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Внутри, справа, слева, внизу.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узор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25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25а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темп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</w:t>
            </w:r>
          </w:p>
          <w:p w:rsidR="00B8567B" w:rsidRDefault="00B8567B" w:rsidP="00C9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абстрагирования (на примере формы и размера)</w:t>
            </w:r>
          </w:p>
          <w:p w:rsidR="00B8567B" w:rsidRPr="0060489A" w:rsidRDefault="00B8567B" w:rsidP="00B856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(дифференциация мышечных усилий)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слово на звуки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Телеграфисты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конфеты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26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Бланк№ 26а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653358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358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образец.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слово на звуки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ряд длиннее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Срисуй фигуры точно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слов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27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27а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образец.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Фонетико-фонематическое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Критичность мыслительной деятельности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точки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для люстры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картинку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28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28а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28а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Pr="00653358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358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первый звук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закрась фигуры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Раскрась-ка!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найди.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29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29а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29б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ощущения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и различи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сказка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узоры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заплатку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30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№30а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4536" w:type="dxa"/>
          </w:tcPr>
          <w:p w:rsidR="00B8567B" w:rsidRPr="00A6368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картинку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рюкзаке у туриста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по памяти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дорисовать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31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31а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картинку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внимательно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ускакал зайчик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Заяц-первоклассник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32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32а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32б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33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двигательные координации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Спирали и волны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Срисуй фигуры точно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Постройтесь по именам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 № 33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 № 33а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синтез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и зрительный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(анализ через синтез)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звуки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Феи на балу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Перерисуй точно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34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№35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синтез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«Любимые родители»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Вычеркни две фигуры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пространственных действий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Угадай-ка!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35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35а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36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или после.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ряду, какой кошки не хватает?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Чья зубная щетка?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нарисуй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36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36а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37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обобщения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значки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картинка лишняя?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фигуры по точкам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37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предъявления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37а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38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сказку и вычеркивай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заплатку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и добавь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38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  38а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Обонятельные ощущения</w:t>
            </w:r>
          </w:p>
          <w:p w:rsidR="00B8567B" w:rsidRDefault="00B8567B" w:rsidP="00C90569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Pr="00FE2C60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60">
              <w:rPr>
                <w:rFonts w:ascii="Times New Roman" w:hAnsi="Times New Roman" w:cs="Times New Roman"/>
                <w:sz w:val="24"/>
                <w:szCs w:val="24"/>
              </w:rPr>
              <w:t>Какой звук последний?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по запаху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Зонтик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контору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5 баночек с различными запахами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39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39а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40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синтез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Называй правильно предлоги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Угадай-ка!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Ряды слов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звуку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«Благодарная чайка»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куда пойдет?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Ударный звук.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бусинки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41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42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Зрительная память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правильно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школьном портфеле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какой палатке живет?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 и нарисуй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42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42а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 № 42б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звук в слове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 значки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рисунки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43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43а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мышление (критичность)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Понятийное мышление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слов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так же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волейбол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44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45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координации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Звездочка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половинки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цепочки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45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45а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45б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геометрическими фигурами, значками для показа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46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- образное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червячку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правильно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кружки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узор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46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46а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Произвольность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ты увидел?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нарисуй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флажки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Иголка и нитка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47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47а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Весёлая музыка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48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(критичность)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внимательно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Нелепицы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узоры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Грибок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48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48а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49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сравнения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Называй правильно предлоги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слов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айсберги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49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49а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50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Зрительно-двигательные координации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ощущения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Распутай гирлянды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Робот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Шершавые дощечки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50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50а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50б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шершавых дощечек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№51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 </w:t>
            </w:r>
          </w:p>
          <w:p w:rsidR="00B8567B" w:rsidRDefault="00B8567B" w:rsidP="00C90569">
            <w:pPr>
              <w:pStyle w:val="a4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Раскрась-ка!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сирень, кошку, рыбку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Перерисуй елочки и домик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ускакал зайчик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51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51а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51б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52в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52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Фонетико-фонематическое восприятие и звуковой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Зрительно-двигательные координации</w:t>
            </w:r>
          </w:p>
          <w:p w:rsidR="00B8567B" w:rsidRPr="003F3072" w:rsidRDefault="00B8567B" w:rsidP="00C9056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слово на звуки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Вычеркни три фигуры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52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52а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52б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53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обобщения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ряд длиннее?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значки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картинка лишняя?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линии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53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53а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53б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53в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внимания,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 операция абстрагирования (на примере формы)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 игрушки в коробки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порядок картинок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 клеточки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54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54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55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сравнения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синтеза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контуры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Неоконченный рассказ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55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56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ощущения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Зрительно-двигательные координации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«Хорошо вместе»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Весы-ладошки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закрась фигуры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картинки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коробочек разных по весу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56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56а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57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мышление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закрась фигуры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сказку и вычеркивай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зеркале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лабиринт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№ 57 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57а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57б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57в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58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и мыслительный анализ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(критичность)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  <w:p w:rsidR="00B8567B" w:rsidRDefault="00B8567B" w:rsidP="00C90569">
            <w:pPr>
              <w:pStyle w:val="a4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потом?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 ка!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№58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59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 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правильно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порядок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 рука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зверей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59</w:t>
            </w:r>
          </w:p>
        </w:tc>
      </w:tr>
      <w:tr w:rsidR="00B8567B" w:rsidTr="00C90569">
        <w:tc>
          <w:tcPr>
            <w:tcW w:w="1526" w:type="dxa"/>
          </w:tcPr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B8567B" w:rsidRDefault="00B8567B" w:rsidP="00C9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60</w:t>
            </w:r>
          </w:p>
        </w:tc>
        <w:tc>
          <w:tcPr>
            <w:tcW w:w="4536" w:type="dxa"/>
          </w:tcPr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климата 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Критичность мыслительной деятельности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  <w:p w:rsidR="00B8567B" w:rsidRDefault="00B8567B" w:rsidP="00B856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</w:t>
            </w:r>
          </w:p>
        </w:tc>
        <w:tc>
          <w:tcPr>
            <w:tcW w:w="4819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Нелепицы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сюрприз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порядок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представляю себе школу?</w:t>
            </w:r>
          </w:p>
        </w:tc>
        <w:tc>
          <w:tcPr>
            <w:tcW w:w="3905" w:type="dxa"/>
          </w:tcPr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для показа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№ 60</w:t>
            </w:r>
          </w:p>
          <w:p w:rsidR="00B8567B" w:rsidRDefault="00B8567B" w:rsidP="00C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AD2" w:rsidRPr="000456B5" w:rsidRDefault="00F40AD2" w:rsidP="00A458D2">
      <w:pPr>
        <w:rPr>
          <w:rFonts w:ascii="Times New Roman" w:hAnsi="Times New Roman" w:cs="Times New Roman"/>
          <w:sz w:val="24"/>
          <w:szCs w:val="24"/>
        </w:rPr>
      </w:pPr>
    </w:p>
    <w:sectPr w:rsidR="00F40AD2" w:rsidRPr="000456B5" w:rsidSect="00B55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9B9"/>
    <w:multiLevelType w:val="hybridMultilevel"/>
    <w:tmpl w:val="5D8AE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03F56"/>
    <w:multiLevelType w:val="hybridMultilevel"/>
    <w:tmpl w:val="F572C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E6741"/>
    <w:multiLevelType w:val="hybridMultilevel"/>
    <w:tmpl w:val="3B1C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BF5"/>
    <w:multiLevelType w:val="hybridMultilevel"/>
    <w:tmpl w:val="60DE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10DDF"/>
    <w:multiLevelType w:val="hybridMultilevel"/>
    <w:tmpl w:val="B5D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19C"/>
    <w:multiLevelType w:val="hybridMultilevel"/>
    <w:tmpl w:val="212E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72C0F"/>
    <w:multiLevelType w:val="hybridMultilevel"/>
    <w:tmpl w:val="E94CB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566FF"/>
    <w:multiLevelType w:val="hybridMultilevel"/>
    <w:tmpl w:val="1E6E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97A"/>
    <w:multiLevelType w:val="hybridMultilevel"/>
    <w:tmpl w:val="6AEC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1362"/>
    <w:multiLevelType w:val="hybridMultilevel"/>
    <w:tmpl w:val="984C4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E76E6D"/>
    <w:multiLevelType w:val="hybridMultilevel"/>
    <w:tmpl w:val="3C6C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1C3A"/>
    <w:multiLevelType w:val="hybridMultilevel"/>
    <w:tmpl w:val="23865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A84BCB"/>
    <w:multiLevelType w:val="hybridMultilevel"/>
    <w:tmpl w:val="01C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B59"/>
    <w:multiLevelType w:val="hybridMultilevel"/>
    <w:tmpl w:val="37D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26C1"/>
    <w:multiLevelType w:val="hybridMultilevel"/>
    <w:tmpl w:val="FBCC47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>
    <w:nsid w:val="3B0038AE"/>
    <w:multiLevelType w:val="hybridMultilevel"/>
    <w:tmpl w:val="545E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034F6"/>
    <w:multiLevelType w:val="hybridMultilevel"/>
    <w:tmpl w:val="E534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53413"/>
    <w:multiLevelType w:val="hybridMultilevel"/>
    <w:tmpl w:val="FB40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E6422"/>
    <w:multiLevelType w:val="hybridMultilevel"/>
    <w:tmpl w:val="6370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795A7D"/>
    <w:multiLevelType w:val="hybridMultilevel"/>
    <w:tmpl w:val="0372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9363C"/>
    <w:multiLevelType w:val="hybridMultilevel"/>
    <w:tmpl w:val="A8CE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1C01"/>
    <w:multiLevelType w:val="hybridMultilevel"/>
    <w:tmpl w:val="1612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F5012"/>
    <w:multiLevelType w:val="hybridMultilevel"/>
    <w:tmpl w:val="3306D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D679A9"/>
    <w:multiLevelType w:val="hybridMultilevel"/>
    <w:tmpl w:val="11C8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147BA"/>
    <w:multiLevelType w:val="hybridMultilevel"/>
    <w:tmpl w:val="636E10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C3732F"/>
    <w:multiLevelType w:val="hybridMultilevel"/>
    <w:tmpl w:val="6778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406B3"/>
    <w:multiLevelType w:val="hybridMultilevel"/>
    <w:tmpl w:val="47062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5A5FAF"/>
    <w:multiLevelType w:val="hybridMultilevel"/>
    <w:tmpl w:val="07D6F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3515E9"/>
    <w:multiLevelType w:val="hybridMultilevel"/>
    <w:tmpl w:val="A27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2C6180"/>
    <w:multiLevelType w:val="hybridMultilevel"/>
    <w:tmpl w:val="6ED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95FCB"/>
    <w:multiLevelType w:val="hybridMultilevel"/>
    <w:tmpl w:val="B468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1104"/>
    <w:multiLevelType w:val="hybridMultilevel"/>
    <w:tmpl w:val="05C2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68D7"/>
    <w:multiLevelType w:val="hybridMultilevel"/>
    <w:tmpl w:val="BCD4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D1FF9"/>
    <w:multiLevelType w:val="hybridMultilevel"/>
    <w:tmpl w:val="89FADA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78EB10FA"/>
    <w:multiLevelType w:val="hybridMultilevel"/>
    <w:tmpl w:val="D13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61337"/>
    <w:multiLevelType w:val="hybridMultilevel"/>
    <w:tmpl w:val="B12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94AF6"/>
    <w:multiLevelType w:val="hybridMultilevel"/>
    <w:tmpl w:val="187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5"/>
  </w:num>
  <w:num w:numId="5">
    <w:abstractNumId w:val="21"/>
  </w:num>
  <w:num w:numId="6">
    <w:abstractNumId w:val="13"/>
  </w:num>
  <w:num w:numId="7">
    <w:abstractNumId w:val="23"/>
  </w:num>
  <w:num w:numId="8">
    <w:abstractNumId w:val="8"/>
  </w:num>
  <w:num w:numId="9">
    <w:abstractNumId w:val="10"/>
  </w:num>
  <w:num w:numId="10">
    <w:abstractNumId w:val="14"/>
  </w:num>
  <w:num w:numId="11">
    <w:abstractNumId w:val="1"/>
  </w:num>
  <w:num w:numId="12">
    <w:abstractNumId w:val="18"/>
  </w:num>
  <w:num w:numId="13">
    <w:abstractNumId w:val="31"/>
  </w:num>
  <w:num w:numId="14">
    <w:abstractNumId w:val="4"/>
  </w:num>
  <w:num w:numId="15">
    <w:abstractNumId w:val="32"/>
  </w:num>
  <w:num w:numId="16">
    <w:abstractNumId w:val="12"/>
  </w:num>
  <w:num w:numId="17">
    <w:abstractNumId w:val="7"/>
  </w:num>
  <w:num w:numId="18">
    <w:abstractNumId w:val="30"/>
  </w:num>
  <w:num w:numId="19">
    <w:abstractNumId w:val="9"/>
  </w:num>
  <w:num w:numId="20">
    <w:abstractNumId w:val="17"/>
  </w:num>
  <w:num w:numId="21">
    <w:abstractNumId w:val="11"/>
  </w:num>
  <w:num w:numId="22">
    <w:abstractNumId w:val="28"/>
  </w:num>
  <w:num w:numId="23">
    <w:abstractNumId w:val="27"/>
  </w:num>
  <w:num w:numId="24">
    <w:abstractNumId w:val="26"/>
  </w:num>
  <w:num w:numId="25">
    <w:abstractNumId w:val="33"/>
  </w:num>
  <w:num w:numId="26">
    <w:abstractNumId w:val="22"/>
  </w:num>
  <w:num w:numId="27">
    <w:abstractNumId w:val="0"/>
  </w:num>
  <w:num w:numId="28">
    <w:abstractNumId w:val="6"/>
  </w:num>
  <w:num w:numId="29">
    <w:abstractNumId w:val="3"/>
  </w:num>
  <w:num w:numId="30">
    <w:abstractNumId w:val="5"/>
  </w:num>
  <w:num w:numId="31">
    <w:abstractNumId w:val="29"/>
  </w:num>
  <w:num w:numId="32">
    <w:abstractNumId w:val="34"/>
  </w:num>
  <w:num w:numId="33">
    <w:abstractNumId w:val="16"/>
  </w:num>
  <w:num w:numId="34">
    <w:abstractNumId w:val="25"/>
  </w:num>
  <w:num w:numId="35">
    <w:abstractNumId w:val="36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0"/>
    <w:rsid w:val="000456B5"/>
    <w:rsid w:val="00080397"/>
    <w:rsid w:val="000A5D7C"/>
    <w:rsid w:val="003A63D5"/>
    <w:rsid w:val="005545C3"/>
    <w:rsid w:val="009B28F2"/>
    <w:rsid w:val="00A458D2"/>
    <w:rsid w:val="00B508F0"/>
    <w:rsid w:val="00B55EAB"/>
    <w:rsid w:val="00B8567B"/>
    <w:rsid w:val="00F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2017-04-01T14:29:00Z</dcterms:created>
  <dcterms:modified xsi:type="dcterms:W3CDTF">2017-04-01T16:03:00Z</dcterms:modified>
</cp:coreProperties>
</file>